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B0" w:rsidRDefault="00756F61">
      <w:pPr>
        <w:spacing w:after="0" w:line="240" w:lineRule="auto"/>
        <w:ind w:right="-240"/>
        <w:jc w:val="center"/>
        <w:rPr>
          <w:rFonts w:ascii="Times New Roman" w:hAnsi="Times New Roman"/>
          <w:color w:val="333333"/>
        </w:rPr>
      </w:pPr>
      <w:r>
        <w:rPr>
          <w:noProof/>
        </w:rPr>
        <w:drawing>
          <wp:inline distT="0" distB="0" distL="0" distR="0">
            <wp:extent cx="494030" cy="58166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581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6B0" w:rsidRDefault="00D936B0">
      <w:pPr>
        <w:spacing w:after="0" w:line="240" w:lineRule="auto"/>
        <w:ind w:right="-185"/>
        <w:jc w:val="center"/>
        <w:rPr>
          <w:rFonts w:ascii="Times New Roman" w:hAnsi="Times New Roman"/>
          <w:b/>
          <w:sz w:val="24"/>
        </w:rPr>
      </w:pPr>
    </w:p>
    <w:p w:rsidR="00D936B0" w:rsidRDefault="00756F61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АДМИНИСТРАЦИЯ</w:t>
      </w:r>
    </w:p>
    <w:p w:rsidR="00D936B0" w:rsidRDefault="00756F61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ПРИВОЛЖСКОГО МУНИЦИПАЛЬНОГО ОБРАЗОВАНИЯ</w:t>
      </w:r>
    </w:p>
    <w:p w:rsidR="00D936B0" w:rsidRDefault="00756F61">
      <w:pPr>
        <w:spacing w:after="0" w:line="240" w:lineRule="auto"/>
        <w:ind w:right="-18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РОВЕНСКОГО МУНИЦИПАЛЬНОГО РАЙОНА</w:t>
      </w:r>
    </w:p>
    <w:p w:rsidR="00D936B0" w:rsidRDefault="00756F61">
      <w:pPr>
        <w:pStyle w:val="a3"/>
        <w:tabs>
          <w:tab w:val="left" w:pos="708"/>
        </w:tabs>
        <w:ind w:right="-185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САРАТОВСКОЙ ОБЛАСТИ</w:t>
      </w:r>
    </w:p>
    <w:p w:rsidR="00D936B0" w:rsidRDefault="00D936B0">
      <w:pPr>
        <w:pStyle w:val="a3"/>
        <w:tabs>
          <w:tab w:val="left" w:pos="708"/>
        </w:tabs>
        <w:ind w:right="-185"/>
        <w:jc w:val="center"/>
        <w:outlineLvl w:val="0"/>
        <w:rPr>
          <w:b/>
        </w:rPr>
      </w:pPr>
    </w:p>
    <w:p w:rsidR="00D936B0" w:rsidRDefault="00756F61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</w:rPr>
        <w:t>П</w:t>
      </w:r>
      <w:proofErr w:type="gramEnd"/>
      <w:r>
        <w:rPr>
          <w:rFonts w:ascii="Times New Roman" w:hAnsi="Times New Roman"/>
          <w:b/>
          <w:sz w:val="28"/>
        </w:rPr>
        <w:t xml:space="preserve"> О С Т А Н О В Л Е Н И Е</w:t>
      </w:r>
    </w:p>
    <w:p w:rsidR="00D936B0" w:rsidRDefault="00D936B0">
      <w:pPr>
        <w:pStyle w:val="a3"/>
        <w:tabs>
          <w:tab w:val="left" w:pos="708"/>
        </w:tabs>
        <w:jc w:val="center"/>
        <w:outlineLvl w:val="0"/>
        <w:rPr>
          <w:b/>
          <w:sz w:val="32"/>
        </w:rPr>
      </w:pPr>
    </w:p>
    <w:p w:rsidR="00D936B0" w:rsidRDefault="00756F61">
      <w:pPr>
        <w:pStyle w:val="a3"/>
        <w:tabs>
          <w:tab w:val="left" w:pos="708"/>
        </w:tabs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 23.01.2025г.                               № 5</w:t>
      </w:r>
      <w:r>
        <w:rPr>
          <w:rFonts w:ascii="Times New Roman" w:hAnsi="Times New Roman"/>
          <w:b/>
          <w:sz w:val="28"/>
        </w:rPr>
        <w:t xml:space="preserve">                                     с.  </w:t>
      </w:r>
      <w:proofErr w:type="gramStart"/>
      <w:r>
        <w:rPr>
          <w:rFonts w:ascii="Times New Roman" w:hAnsi="Times New Roman"/>
          <w:b/>
          <w:sz w:val="28"/>
        </w:rPr>
        <w:t>Приволжское</w:t>
      </w:r>
      <w:proofErr w:type="gramEnd"/>
    </w:p>
    <w:p w:rsidR="00D936B0" w:rsidRDefault="00D936B0">
      <w:pPr>
        <w:spacing w:line="251" w:lineRule="auto"/>
        <w:rPr>
          <w:rFonts w:ascii="Times New Roman" w:hAnsi="Times New Roman"/>
          <w:sz w:val="28"/>
        </w:rPr>
      </w:pPr>
    </w:p>
    <w:p w:rsidR="00D936B0" w:rsidRDefault="00756F61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назначении проведения общественных обсуждений по проекту «Программы 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Приволжского муниципального об</w:t>
      </w:r>
      <w:r>
        <w:rPr>
          <w:rFonts w:ascii="Times New Roman" w:hAnsi="Times New Roman"/>
          <w:b/>
          <w:sz w:val="28"/>
        </w:rPr>
        <w:t xml:space="preserve">разования Ровенского муниципального района Саратовской области на 2025 год» </w:t>
      </w:r>
    </w:p>
    <w:p w:rsidR="00D936B0" w:rsidRDefault="00756F61">
      <w:pPr>
        <w:pStyle w:val="a4"/>
        <w:shd w:val="clear" w:color="auto" w:fill="FFFFFF"/>
        <w:spacing w:before="0" w:afterAutospacing="1"/>
        <w:jc w:val="both"/>
        <w:rPr>
          <w:color w:val="212121"/>
          <w:sz w:val="28"/>
        </w:rPr>
      </w:pPr>
      <w:r>
        <w:rPr>
          <w:color w:val="212121"/>
          <w:sz w:val="28"/>
        </w:rPr>
        <w:t xml:space="preserve">       </w:t>
      </w:r>
      <w:proofErr w:type="gramStart"/>
      <w:r>
        <w:rPr>
          <w:color w:val="212121"/>
          <w:sz w:val="28"/>
        </w:rPr>
        <w:t>В соответствии с частью 3 статьи 46 Федерального закона от 31.07.2020       № 248-ФЗ «О государственном контроле (надзоре) и муниципальном контроле в Российской Федерации»,</w:t>
      </w:r>
      <w:r>
        <w:rPr>
          <w:color w:val="212121"/>
          <w:sz w:val="28"/>
        </w:rPr>
        <w:t xml:space="preserve"> постановлением Правительства Российской Федерации от 25.07.2021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администрация П</w:t>
      </w:r>
      <w:r>
        <w:rPr>
          <w:color w:val="212121"/>
          <w:sz w:val="28"/>
        </w:rPr>
        <w:t>риволжского муниципального образования ПОСТАНОВЛЯЕТ:</w:t>
      </w:r>
      <w:proofErr w:type="gramEnd"/>
    </w:p>
    <w:p w:rsidR="00D936B0" w:rsidRDefault="00756F61">
      <w:pPr>
        <w:pStyle w:val="a4"/>
        <w:shd w:val="clear" w:color="auto" w:fill="FFFFFF"/>
        <w:spacing w:before="0" w:afterAutospacing="1"/>
        <w:jc w:val="both"/>
        <w:rPr>
          <w:color w:val="212121"/>
          <w:sz w:val="28"/>
        </w:rPr>
      </w:pPr>
      <w:r>
        <w:rPr>
          <w:color w:val="212121"/>
          <w:sz w:val="28"/>
        </w:rPr>
        <w:t xml:space="preserve">       1. Провести на территории Приволжского муниципального образования Ровенского муниципального района Саратовской области общественные обсуждения по проекту Программы профилактики рисков причинения в</w:t>
      </w:r>
      <w:r>
        <w:rPr>
          <w:color w:val="212121"/>
          <w:sz w:val="28"/>
        </w:rPr>
        <w:t>реда (ущерба) охраняемым законом ценностям при осуществлении муниципального контроля в сфере благоустройства на территории Приволжского муниципального образования Ровенского муниципального района Саратовской области на 2025 год.</w:t>
      </w:r>
    </w:p>
    <w:p w:rsidR="00D936B0" w:rsidRDefault="00756F61">
      <w:pPr>
        <w:pStyle w:val="a4"/>
        <w:shd w:val="clear" w:color="auto" w:fill="FFFFFF"/>
        <w:spacing w:before="0" w:afterAutospacing="1"/>
        <w:jc w:val="both"/>
        <w:rPr>
          <w:color w:val="212121"/>
          <w:sz w:val="28"/>
        </w:rPr>
      </w:pPr>
      <w:r>
        <w:rPr>
          <w:color w:val="212121"/>
          <w:sz w:val="28"/>
        </w:rPr>
        <w:t xml:space="preserve">       2. Общественные обсу</w:t>
      </w:r>
      <w:r>
        <w:rPr>
          <w:color w:val="212121"/>
          <w:sz w:val="28"/>
        </w:rPr>
        <w:t>ждения провести с 01 февраля 2025 г. по  01 марта 2025 г. в письменной  и  электронной форме.</w:t>
      </w:r>
    </w:p>
    <w:p w:rsidR="00D936B0" w:rsidRDefault="00756F61">
      <w:pPr>
        <w:pStyle w:val="a4"/>
        <w:shd w:val="clear" w:color="auto" w:fill="FFFFFF"/>
        <w:spacing w:before="0" w:afterAutospacing="1"/>
        <w:jc w:val="both"/>
        <w:rPr>
          <w:color w:val="212121"/>
          <w:sz w:val="28"/>
        </w:rPr>
      </w:pPr>
      <w:r>
        <w:rPr>
          <w:color w:val="212121"/>
          <w:sz w:val="28"/>
        </w:rPr>
        <w:t xml:space="preserve">       3. Администрации Приволжского муниципального образования Ровенского муниципального района Саратовской области:</w:t>
      </w:r>
    </w:p>
    <w:p w:rsidR="00D936B0" w:rsidRDefault="00756F61">
      <w:pPr>
        <w:pStyle w:val="a4"/>
        <w:shd w:val="clear" w:color="auto" w:fill="FFFFFF"/>
        <w:spacing w:before="0" w:afterAutospacing="1"/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</w:rPr>
        <w:t>1) организовать размещение уведомления о нач</w:t>
      </w:r>
      <w:r>
        <w:rPr>
          <w:color w:val="212121"/>
          <w:sz w:val="28"/>
        </w:rPr>
        <w:t>але общественных обсуждений на официальном сайте администрации в информационно-телекоммуникационной сети «Интернет» не позднее 01 февраля 2025 г.;</w:t>
      </w:r>
    </w:p>
    <w:p w:rsidR="00D936B0" w:rsidRDefault="00756F61">
      <w:pPr>
        <w:pStyle w:val="a4"/>
        <w:shd w:val="clear" w:color="auto" w:fill="FFFFFF"/>
        <w:spacing w:before="0" w:afterAutospacing="1"/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</w:rPr>
        <w:t>2) в период с 01 февраля 2025 г. по 01 марта 2025 г. рассмотреть предложения, поданные в период общественного</w:t>
      </w:r>
      <w:r>
        <w:rPr>
          <w:color w:val="212121"/>
          <w:sz w:val="28"/>
        </w:rPr>
        <w:t xml:space="preserve"> обсуждения. По каждому </w:t>
      </w:r>
      <w:r>
        <w:rPr>
          <w:color w:val="212121"/>
          <w:sz w:val="28"/>
        </w:rPr>
        <w:lastRenderedPageBreak/>
        <w:t>предложению сформировать мотивированное заключение об их учёте (в том числе частичном) или отклонении;</w:t>
      </w:r>
    </w:p>
    <w:p w:rsidR="00D936B0" w:rsidRDefault="00756F61">
      <w:pPr>
        <w:pStyle w:val="a4"/>
        <w:shd w:val="clear" w:color="auto" w:fill="FFFFFF"/>
        <w:spacing w:before="0" w:afterAutospacing="1"/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</w:rPr>
        <w:t>3) в период с 01 по 10 апреля 2025</w:t>
      </w:r>
      <w:r>
        <w:rPr>
          <w:color w:val="212121"/>
          <w:sz w:val="28"/>
        </w:rPr>
        <w:t xml:space="preserve"> г. рассмотреть проект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Приволжского муниципального образования Ровенского муниципального ра</w:t>
      </w:r>
      <w:r>
        <w:rPr>
          <w:color w:val="212121"/>
          <w:sz w:val="28"/>
        </w:rPr>
        <w:t>йона Саратовской области на 2025 год на общественном совете;</w:t>
      </w:r>
    </w:p>
    <w:p w:rsidR="00D936B0" w:rsidRDefault="00756F61">
      <w:pPr>
        <w:pStyle w:val="a4"/>
        <w:shd w:val="clear" w:color="auto" w:fill="FFFFFF"/>
        <w:spacing w:before="0" w:afterAutospacing="1"/>
        <w:ind w:firstLine="709"/>
        <w:jc w:val="both"/>
        <w:rPr>
          <w:color w:val="212121"/>
          <w:sz w:val="28"/>
        </w:rPr>
      </w:pPr>
      <w:r>
        <w:rPr>
          <w:color w:val="212121"/>
          <w:sz w:val="28"/>
        </w:rPr>
        <w:t>4) результаты общественного обсуждения разместить на официальном сайте администрации в информационно-телекоммуникационной сети «Интернет» не позднее 10 апреля 2025 г.</w:t>
      </w:r>
    </w:p>
    <w:p w:rsidR="00D936B0" w:rsidRDefault="00756F61">
      <w:pPr>
        <w:pStyle w:val="a4"/>
        <w:shd w:val="clear" w:color="auto" w:fill="FFFFFF"/>
        <w:spacing w:before="0" w:afterAutospacing="1"/>
        <w:jc w:val="both"/>
        <w:rPr>
          <w:color w:val="212121"/>
          <w:sz w:val="28"/>
        </w:rPr>
      </w:pPr>
      <w:r>
        <w:rPr>
          <w:color w:val="212121"/>
          <w:sz w:val="28"/>
        </w:rPr>
        <w:t xml:space="preserve">       4. Утвердить текст ув</w:t>
      </w:r>
      <w:r>
        <w:rPr>
          <w:color w:val="212121"/>
          <w:sz w:val="28"/>
        </w:rPr>
        <w:t xml:space="preserve">едомления о проведении общественного </w:t>
      </w:r>
      <w:proofErr w:type="gramStart"/>
      <w:r>
        <w:rPr>
          <w:color w:val="212121"/>
          <w:sz w:val="28"/>
        </w:rPr>
        <w:t>обсуждения проекта Программы профилактики рисков причинения</w:t>
      </w:r>
      <w:proofErr w:type="gramEnd"/>
      <w:r>
        <w:rPr>
          <w:color w:val="212121"/>
          <w:sz w:val="28"/>
        </w:rPr>
        <w:t xml:space="preserve"> вреда (ущерба) охраняемым законом ценностям в рамках муниципального контроля в сфере благоустройства на территории Приволжского муниципального образования Рове</w:t>
      </w:r>
      <w:r>
        <w:rPr>
          <w:color w:val="212121"/>
          <w:sz w:val="28"/>
        </w:rPr>
        <w:t>нского муниципального района Саратовской области на 2025 год согласно приложению к настоящему постановлению.</w:t>
      </w:r>
    </w:p>
    <w:p w:rsidR="00D936B0" w:rsidRDefault="00756F61">
      <w:pPr>
        <w:pStyle w:val="a4"/>
        <w:shd w:val="clear" w:color="auto" w:fill="FFFFFF"/>
        <w:spacing w:before="0" w:afterAutospacing="1"/>
        <w:jc w:val="both"/>
        <w:rPr>
          <w:color w:val="212121"/>
          <w:sz w:val="28"/>
        </w:rPr>
      </w:pPr>
      <w:r>
        <w:rPr>
          <w:color w:val="212121"/>
          <w:sz w:val="28"/>
        </w:rPr>
        <w:t>       5. Настоящее постановление подлежит обнародованию  и размещению на официальном сайте администрации Приволжского муниципального образования Р</w:t>
      </w:r>
      <w:r>
        <w:rPr>
          <w:color w:val="212121"/>
          <w:sz w:val="28"/>
        </w:rPr>
        <w:t>овенского муниципального района Саратовской области в информационно</w:t>
      </w:r>
      <w:r>
        <w:rPr>
          <w:b/>
          <w:color w:val="212121"/>
          <w:sz w:val="28"/>
        </w:rPr>
        <w:t>-</w:t>
      </w:r>
      <w:r>
        <w:rPr>
          <w:color w:val="212121"/>
          <w:sz w:val="28"/>
        </w:rPr>
        <w:t>телекоммуникационной сети «Интернет».</w:t>
      </w:r>
    </w:p>
    <w:p w:rsidR="00D936B0" w:rsidRDefault="00D936B0">
      <w:pPr>
        <w:jc w:val="both"/>
        <w:rPr>
          <w:rFonts w:ascii="Times New Roman" w:hAnsi="Times New Roman"/>
          <w:b/>
          <w:sz w:val="28"/>
        </w:rPr>
      </w:pPr>
    </w:p>
    <w:p w:rsidR="00D936B0" w:rsidRDefault="00756F61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Глава </w:t>
      </w:r>
      <w:proofErr w:type="gramStart"/>
      <w:r>
        <w:rPr>
          <w:rFonts w:ascii="Times New Roman" w:hAnsi="Times New Roman"/>
          <w:b/>
          <w:sz w:val="28"/>
        </w:rPr>
        <w:t>Приволжского</w:t>
      </w:r>
      <w:proofErr w:type="gramEnd"/>
      <w:r>
        <w:rPr>
          <w:rFonts w:ascii="Times New Roman" w:hAnsi="Times New Roman"/>
          <w:b/>
          <w:sz w:val="28"/>
        </w:rPr>
        <w:t xml:space="preserve"> </w:t>
      </w:r>
    </w:p>
    <w:p w:rsidR="00D936B0" w:rsidRDefault="00756F61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                                                     И.А.Зотова</w:t>
      </w: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b/>
          <w:sz w:val="28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Default="00D936B0">
      <w:pPr>
        <w:shd w:val="clear" w:color="auto" w:fill="FFFFFF"/>
        <w:spacing w:after="0" w:line="240" w:lineRule="auto"/>
        <w:ind w:left="5672"/>
        <w:jc w:val="both"/>
        <w:rPr>
          <w:rFonts w:ascii="Times New Roman" w:hAnsi="Times New Roman"/>
          <w:sz w:val="24"/>
        </w:rPr>
      </w:pPr>
    </w:p>
    <w:p w:rsidR="00D936B0" w:rsidRPr="00756F61" w:rsidRDefault="00756F61" w:rsidP="00756F61">
      <w:pPr>
        <w:spacing w:after="0" w:line="240" w:lineRule="auto"/>
        <w:ind w:left="5672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>Приложение к постановлению администрации Приволжского МО от 23.01.2025 г. №</w:t>
      </w:r>
      <w:r>
        <w:rPr>
          <w:rFonts w:ascii="Times New Roman" w:hAnsi="Times New Roman"/>
          <w:color w:val="000000" w:themeColor="text1"/>
          <w:sz w:val="24"/>
        </w:rPr>
        <w:t xml:space="preserve"> 5</w:t>
      </w:r>
    </w:p>
    <w:p w:rsidR="00D936B0" w:rsidRDefault="00D936B0">
      <w:pPr>
        <w:shd w:val="clear" w:color="auto" w:fill="FFFFFF"/>
        <w:spacing w:after="0" w:line="240" w:lineRule="auto"/>
        <w:ind w:left="10352" w:firstLine="708"/>
        <w:jc w:val="both"/>
        <w:rPr>
          <w:rFonts w:ascii="Times New Roman" w:hAnsi="Times New Roman"/>
          <w:sz w:val="28"/>
        </w:rPr>
      </w:pPr>
    </w:p>
    <w:p w:rsidR="00D936B0" w:rsidRDefault="00D936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936B0" w:rsidRDefault="00756F6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 Программы</w:t>
      </w:r>
    </w:p>
    <w:p w:rsidR="00D936B0" w:rsidRDefault="00D936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936B0" w:rsidRDefault="00D936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936B0" w:rsidRDefault="00D936B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936B0" w:rsidRDefault="00756F6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>
        <w:rPr>
          <w:rFonts w:ascii="Times New Roman" w:hAnsi="Times New Roman"/>
          <w:b/>
          <w:sz w:val="28"/>
        </w:rPr>
        <w:t>Приволжского муниципального образования Ровенского муниципального района Саратовской области на 2025 год</w:t>
      </w:r>
    </w:p>
    <w:p w:rsidR="00D936B0" w:rsidRDefault="00D936B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D936B0" w:rsidRDefault="00756F61">
      <w:pPr>
        <w:pStyle w:val="a5"/>
        <w:spacing w:after="0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Раздел 1. Анализ текущего состояния муниципального </w:t>
      </w:r>
    </w:p>
    <w:p w:rsidR="00D936B0" w:rsidRDefault="00756F61">
      <w:pPr>
        <w:pStyle w:val="a5"/>
        <w:spacing w:after="0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контроля в сфере благоустройства </w:t>
      </w:r>
    </w:p>
    <w:p w:rsidR="00D936B0" w:rsidRDefault="00D936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</w:rPr>
      </w:pP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На территории Приволжского муниципального образования Рове</w:t>
      </w:r>
      <w:r>
        <w:rPr>
          <w:rFonts w:ascii="Times New Roman" w:hAnsi="Times New Roman"/>
          <w:sz w:val="28"/>
        </w:rPr>
        <w:t>нского муниципального района Саратовской области осуществляется муниципальный контроль в сфере благоустройства: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</w:rPr>
        <w:t>Функции муниципального контроля осуществляет — администрация Приволжского муниципального образования.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В соответствии с действующим зак</w:t>
      </w:r>
      <w:r>
        <w:rPr>
          <w:rFonts w:ascii="Times New Roman" w:hAnsi="Times New Roman"/>
          <w:sz w:val="28"/>
        </w:rPr>
        <w:t xml:space="preserve">онодательством, муниципальный контроль осуществляется в форме проведения внеплановых проверок соблюдения на территории Приволжского муниципального образования Ровенского муниципального района Саратовской области, согласно нормативно правовых актов в сфере </w:t>
      </w:r>
      <w:r>
        <w:rPr>
          <w:rFonts w:ascii="Times New Roman" w:hAnsi="Times New Roman"/>
          <w:sz w:val="28"/>
        </w:rPr>
        <w:t xml:space="preserve"> благоустройства. </w:t>
      </w:r>
    </w:p>
    <w:p w:rsidR="00D936B0" w:rsidRDefault="00756F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 рамках муниципального контроля в сфере благоустройства в соответствии с правилами благоустройства территории, утвержденными  Решением Совета Приволжского муниципального образования  от 06.05.2022 г. № 35 «Об утверждении </w:t>
      </w:r>
      <w:proofErr w:type="gramStart"/>
      <w:r>
        <w:rPr>
          <w:rFonts w:ascii="Times New Roman" w:hAnsi="Times New Roman"/>
          <w:b/>
          <w:sz w:val="28"/>
        </w:rPr>
        <w:t>Правил благоуст</w:t>
      </w:r>
      <w:r>
        <w:rPr>
          <w:rFonts w:ascii="Times New Roman" w:hAnsi="Times New Roman"/>
          <w:b/>
          <w:sz w:val="28"/>
        </w:rPr>
        <w:t>ройства  территории Приволжского муниципального образования Ровенского муниципального района Саратовской</w:t>
      </w:r>
      <w:proofErr w:type="gramEnd"/>
      <w:r>
        <w:rPr>
          <w:rFonts w:ascii="Times New Roman" w:hAnsi="Times New Roman"/>
          <w:b/>
          <w:sz w:val="28"/>
        </w:rPr>
        <w:t xml:space="preserve"> области» осуществляется:</w:t>
      </w:r>
    </w:p>
    <w:p w:rsidR="00D936B0" w:rsidRDefault="00756F61">
      <w:pPr>
        <w:pStyle w:val="a6"/>
        <w:tabs>
          <w:tab w:val="left" w:pos="284"/>
          <w:tab w:val="left" w:pos="709"/>
          <w:tab w:val="left" w:pos="993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обеспечением надлежащего санитарного состояния, чистоты и порядка на территории;</w:t>
      </w:r>
    </w:p>
    <w:p w:rsidR="00D936B0" w:rsidRDefault="00756F61">
      <w:pPr>
        <w:pStyle w:val="a6"/>
        <w:tabs>
          <w:tab w:val="left" w:pos="284"/>
          <w:tab w:val="left" w:pos="709"/>
          <w:tab w:val="left" w:pos="993"/>
        </w:tabs>
        <w:ind w:left="0" w:firstLine="567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контроль за</w:t>
      </w:r>
      <w:proofErr w:type="gramEnd"/>
      <w:r>
        <w:rPr>
          <w:sz w:val="28"/>
        </w:rPr>
        <w:t xml:space="preserve"> поддержанием един</w:t>
      </w:r>
      <w:r>
        <w:rPr>
          <w:sz w:val="28"/>
        </w:rPr>
        <w:t>ого архитектурного, эстетического облика;</w:t>
      </w:r>
    </w:p>
    <w:p w:rsidR="00D936B0" w:rsidRDefault="00756F61">
      <w:pPr>
        <w:pStyle w:val="a6"/>
        <w:tabs>
          <w:tab w:val="left" w:pos="284"/>
          <w:tab w:val="left" w:pos="709"/>
          <w:tab w:val="left" w:pos="993"/>
        </w:tabs>
        <w:ind w:left="0" w:firstLine="567"/>
        <w:jc w:val="both"/>
        <w:rPr>
          <w:sz w:val="28"/>
        </w:rPr>
      </w:pPr>
      <w:r>
        <w:rPr>
          <w:sz w:val="28"/>
        </w:rPr>
        <w:t>-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порядка сбора, вывоза, утилизации и переработки бытовых и промышленных отходов;</w:t>
      </w:r>
    </w:p>
    <w:p w:rsidR="00D936B0" w:rsidRDefault="00756F61">
      <w:pPr>
        <w:pStyle w:val="a6"/>
        <w:tabs>
          <w:tab w:val="left" w:pos="284"/>
          <w:tab w:val="left" w:pos="709"/>
          <w:tab w:val="left" w:pos="993"/>
        </w:tabs>
        <w:ind w:left="0" w:firstLine="567"/>
        <w:jc w:val="both"/>
        <w:rPr>
          <w:sz w:val="28"/>
        </w:rPr>
      </w:pPr>
      <w:r>
        <w:rPr>
          <w:sz w:val="28"/>
        </w:rPr>
        <w:t>-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требований содержания и охраны зеленых насаждений (деревьев, кустарников, газонов);</w:t>
      </w:r>
    </w:p>
    <w:p w:rsidR="00D936B0" w:rsidRDefault="00756F61">
      <w:pPr>
        <w:pStyle w:val="a6"/>
        <w:tabs>
          <w:tab w:val="left" w:pos="284"/>
          <w:tab w:val="left" w:pos="709"/>
          <w:tab w:val="left" w:pos="993"/>
        </w:tabs>
        <w:ind w:left="0" w:firstLine="567"/>
        <w:jc w:val="both"/>
        <w:rPr>
          <w:sz w:val="28"/>
        </w:rPr>
      </w:pPr>
      <w:r>
        <w:rPr>
          <w:sz w:val="28"/>
        </w:rPr>
        <w:lastRenderedPageBreak/>
        <w:t>- выявление и предупреждение правонарушений в области благоустройства территории.</w:t>
      </w:r>
      <w:r>
        <w:rPr>
          <w:rFonts w:ascii="Calibri" w:hAnsi="Calibri"/>
        </w:rPr>
        <w:t xml:space="preserve">  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результате систематизации, обобщения и анализа информации о результатах проверок соблюдения требований в сфере благоустройства на территории Приволжского муниципального о</w:t>
      </w:r>
      <w:r>
        <w:rPr>
          <w:rFonts w:ascii="Times New Roman" w:hAnsi="Times New Roman"/>
          <w:b/>
          <w:sz w:val="28"/>
        </w:rPr>
        <w:t>бразования сделаны выводы, что наиболее частыми нарушениями являются: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ненадлежащее санитарное состояние приусадебной территории;</w:t>
      </w:r>
    </w:p>
    <w:p w:rsidR="00D936B0" w:rsidRDefault="00756F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не соблюдение чистоты и порядка на территории;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не соблюдение порядка сбора, вывоза, утилизации и переработки бытовых и </w:t>
      </w:r>
      <w:r>
        <w:rPr>
          <w:rFonts w:ascii="Times New Roman" w:hAnsi="Times New Roman"/>
          <w:sz w:val="28"/>
        </w:rPr>
        <w:t>промышленных отходов;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не соблюдения требований содержания и охраны зеленых насаждений.</w:t>
      </w:r>
    </w:p>
    <w:p w:rsidR="00D936B0" w:rsidRDefault="00D936B0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1.3. Проведенный анализ показал, что основными причинами, факторами и условиями, способствующими нарушению требований в сфере благоустройства подконтрольными субъект</w:t>
      </w:r>
      <w:r>
        <w:rPr>
          <w:rFonts w:ascii="Times New Roman" w:hAnsi="Times New Roman"/>
          <w:b/>
          <w:sz w:val="28"/>
        </w:rPr>
        <w:t xml:space="preserve">ами на территории Приволжского муниципального образования, являются: 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 не сформировано понимание исполнения требований в сфере благоустройства у подконтрольных субъектов; 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необходимость дополнительного информирования подконтрольных субъектов по вопрос</w:t>
      </w:r>
      <w:r>
        <w:rPr>
          <w:rFonts w:ascii="Times New Roman" w:hAnsi="Times New Roman"/>
          <w:sz w:val="28"/>
        </w:rPr>
        <w:t xml:space="preserve">ам соблюдения требований в сфере благоустройства; </w:t>
      </w:r>
    </w:p>
    <w:p w:rsidR="00D936B0" w:rsidRDefault="00756F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не создана система обратной связи с подконтрольными субъектами по вопросам применения требований правил благоустройства, в том числе с использованием современных информационно-телекоммуникационных техно</w:t>
      </w:r>
      <w:r>
        <w:rPr>
          <w:rFonts w:ascii="Times New Roman" w:hAnsi="Times New Roman"/>
          <w:sz w:val="28"/>
        </w:rPr>
        <w:t>логий.</w:t>
      </w:r>
    </w:p>
    <w:p w:rsidR="00D936B0" w:rsidRDefault="00756F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</w:t>
      </w:r>
      <w:proofErr w:type="gramStart"/>
      <w:r>
        <w:rPr>
          <w:rFonts w:ascii="Times New Roman" w:hAnsi="Times New Roman"/>
          <w:sz w:val="28"/>
        </w:rPr>
        <w:t xml:space="preserve">Предостережения о недопустимости нарушения (неисполнения) требований установленных международными договорами Российской Федерации, федеральными законами и принимаемыми в соответствии с ними нормативными правовыми актами в сфере благоустройства </w:t>
      </w:r>
      <w:r>
        <w:rPr>
          <w:rFonts w:ascii="Times New Roman" w:hAnsi="Times New Roman"/>
          <w:sz w:val="28"/>
        </w:rPr>
        <w:t>муниципального образования в соответствии со ст. 44 Федерального закона от 26.12.2008 № 248-ФЗ «О государственном контроле (надзоре) и муниципальном контроле в Российской Федерации», если иной порядок не установлен федеральным законом, выдаются Администрац</w:t>
      </w:r>
      <w:r>
        <w:rPr>
          <w:rFonts w:ascii="Times New Roman" w:hAnsi="Times New Roman"/>
          <w:sz w:val="28"/>
        </w:rPr>
        <w:t>ией Ровенского муниципального района (далее</w:t>
      </w:r>
      <w:proofErr w:type="gramEnd"/>
      <w:r>
        <w:rPr>
          <w:rFonts w:ascii="Times New Roman" w:hAnsi="Times New Roman"/>
          <w:sz w:val="28"/>
        </w:rPr>
        <w:t xml:space="preserve"> – </w:t>
      </w:r>
      <w:proofErr w:type="gramStart"/>
      <w:r>
        <w:rPr>
          <w:rFonts w:ascii="Times New Roman" w:hAnsi="Times New Roman"/>
          <w:sz w:val="28"/>
        </w:rPr>
        <w:t>Администрация).</w:t>
      </w:r>
      <w:proofErr w:type="gramEnd"/>
    </w:p>
    <w:p w:rsidR="00D936B0" w:rsidRDefault="00756F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 </w:t>
      </w:r>
      <w:r>
        <w:rPr>
          <w:rFonts w:ascii="Times New Roman" w:hAnsi="Times New Roman"/>
          <w:sz w:val="28"/>
          <w:shd w:val="clear" w:color="auto" w:fill="FFFFFF"/>
        </w:rPr>
        <w:t>Программа профилактики рисков причинения вреда (ущерба) охраняемым законом ценностям (далее - программа профилактики рисков причинения вреда)</w:t>
      </w:r>
      <w:r>
        <w:rPr>
          <w:rFonts w:ascii="Times New Roman" w:hAnsi="Times New Roman"/>
          <w:sz w:val="28"/>
        </w:rPr>
        <w:t xml:space="preserve"> в рамках осуществления муниципального контроля </w:t>
      </w:r>
      <w:r>
        <w:rPr>
          <w:rFonts w:ascii="Times New Roman" w:hAnsi="Times New Roman"/>
          <w:sz w:val="28"/>
        </w:rPr>
        <w:t>в сфере благоустройства на следующий год утверждается ежегодно, до 20 декабря текущего года.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1.6.  Для целей настоящей Программы используются следующие основные термины и их определения: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Профилактическое мероприятие - мероприятие, проводимое Администрацией в целях предупреждения возможного нарушения 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всеми контролируемыми лицами </w:t>
      </w:r>
      <w:r>
        <w:rPr>
          <w:rFonts w:ascii="Times New Roman" w:hAnsi="Times New Roman"/>
          <w:b/>
          <w:sz w:val="28"/>
        </w:rPr>
        <w:t>обязательных требований, направленное на снижение рисков причинения ущерба охраняемым законом ценностям и отвечаю</w:t>
      </w:r>
      <w:r>
        <w:rPr>
          <w:rFonts w:ascii="Times New Roman" w:hAnsi="Times New Roman"/>
          <w:b/>
          <w:sz w:val="28"/>
        </w:rPr>
        <w:t>щее следующим признакам:</w:t>
      </w:r>
    </w:p>
    <w:p w:rsidR="00D936B0" w:rsidRDefault="00756F6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отсутствие принуждения и рекомендательный характер мероприятий для подконтрольных субъектов; </w:t>
      </w:r>
    </w:p>
    <w:p w:rsidR="00D936B0" w:rsidRDefault="00756F61">
      <w:pPr>
        <w:spacing w:after="0" w:line="240" w:lineRule="auto"/>
        <w:ind w:firstLine="2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отсутствие неблагоприятных последствий (вред, ущерб или угроза их причинения, применение санкций, выдача предписаний, предостережени</w:t>
      </w:r>
      <w:r>
        <w:rPr>
          <w:rFonts w:ascii="Times New Roman" w:hAnsi="Times New Roman"/>
          <w:sz w:val="28"/>
        </w:rPr>
        <w:t xml:space="preserve">й о недопустимости нарушения обязательных требований, привлечение к ответственности) в отношении подконтрольных субъектов; </w:t>
      </w:r>
    </w:p>
    <w:p w:rsidR="00D936B0" w:rsidRDefault="00756F61">
      <w:pPr>
        <w:spacing w:after="0" w:line="240" w:lineRule="auto"/>
        <w:ind w:firstLine="2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направленность на выявление причин и факторов несоблюдения обязательных требований; </w:t>
      </w:r>
    </w:p>
    <w:p w:rsidR="00D936B0" w:rsidRDefault="00756F61">
      <w:pPr>
        <w:spacing w:after="0" w:line="240" w:lineRule="auto"/>
        <w:ind w:firstLine="2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- отсутствие организационной связи с мероприя</w:t>
      </w:r>
      <w:r>
        <w:rPr>
          <w:rFonts w:ascii="Times New Roman" w:hAnsi="Times New Roman"/>
          <w:sz w:val="28"/>
        </w:rPr>
        <w:t>тиями по контролю.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8"/>
        </w:rPr>
        <w:t>Обязательные требования</w:t>
      </w:r>
      <w:r>
        <w:rPr>
          <w:rFonts w:ascii="Times New Roman" w:hAnsi="Times New Roman"/>
          <w:sz w:val="28"/>
        </w:rPr>
        <w:t xml:space="preserve"> - требования к деятельности подконтрольных субъектов, а также к выполняемой ими работе, имеющие обязательный характер.</w:t>
      </w:r>
    </w:p>
    <w:p w:rsidR="00D936B0" w:rsidRDefault="00756F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Подконтрольные субъекты</w:t>
      </w:r>
      <w:r>
        <w:rPr>
          <w:rFonts w:ascii="Times New Roman" w:hAnsi="Times New Roman"/>
          <w:sz w:val="28"/>
        </w:rPr>
        <w:t xml:space="preserve"> - юридические лица, индивидуальные предприниматели и граждане, осущест</w:t>
      </w:r>
      <w:r>
        <w:rPr>
          <w:rFonts w:ascii="Times New Roman" w:hAnsi="Times New Roman"/>
          <w:sz w:val="28"/>
        </w:rPr>
        <w:t>вляющие деятельность в границах Приволжского   муниципального образования, обеспечивающие благоустройство на прилегающей территории.</w:t>
      </w:r>
    </w:p>
    <w:p w:rsidR="00D936B0" w:rsidRDefault="00D936B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</w:p>
    <w:p w:rsidR="00D936B0" w:rsidRDefault="00756F61">
      <w:pPr>
        <w:spacing w:after="0" w:line="240" w:lineRule="auto"/>
        <w:ind w:right="-6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2. Цели и задачи реализации Программы профилактики</w:t>
      </w:r>
    </w:p>
    <w:p w:rsidR="00D936B0" w:rsidRDefault="00D936B0">
      <w:pPr>
        <w:spacing w:after="0" w:line="240" w:lineRule="auto"/>
        <w:ind w:right="-6"/>
        <w:jc w:val="both"/>
        <w:rPr>
          <w:rFonts w:ascii="Times New Roman" w:hAnsi="Times New Roman"/>
          <w:b/>
          <w:sz w:val="28"/>
        </w:rPr>
      </w:pPr>
    </w:p>
    <w:p w:rsidR="00D936B0" w:rsidRDefault="00756F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Настоящая Программа разработана на 2025</w:t>
      </w:r>
      <w:r>
        <w:rPr>
          <w:rFonts w:ascii="Times New Roman" w:hAnsi="Times New Roman"/>
          <w:sz w:val="28"/>
        </w:rPr>
        <w:t xml:space="preserve"> год и определяет цели, задачи и порядок осуществления администрацией Приволжского муниципального образования, профилактических мероприятий, направленных на предупреждение нарушений обязательных требований в сфере благоустройства территории Приволжского му</w:t>
      </w:r>
      <w:r>
        <w:rPr>
          <w:rFonts w:ascii="Times New Roman" w:hAnsi="Times New Roman"/>
          <w:sz w:val="28"/>
        </w:rPr>
        <w:t>ниципального образования.</w:t>
      </w:r>
    </w:p>
    <w:p w:rsidR="00D936B0" w:rsidRDefault="00756F61">
      <w:pPr>
        <w:pStyle w:val="3"/>
        <w:keepNext/>
        <w:spacing w:before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Целями профилактической работы являются: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стимулирование добросовестного соблюдения обязательных требований по благоустройства всеми контролируемыми лицами;</w:t>
      </w:r>
    </w:p>
    <w:p w:rsidR="00D936B0" w:rsidRDefault="00756F6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устранение условий, причин и факторов, способных привести к нарушениям</w:t>
      </w:r>
      <w:r>
        <w:rPr>
          <w:rFonts w:ascii="Times New Roman" w:hAnsi="Times New Roman"/>
          <w:sz w:val="28"/>
        </w:rPr>
        <w:t xml:space="preserve"> обязательных требований и (или) причинению вреда (ущерба) охраняемым законом ценностям;</w:t>
      </w:r>
    </w:p>
    <w:p w:rsidR="00D936B0" w:rsidRDefault="00756F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предотвращение угрозы безопасности жизни и здоровья людей;</w:t>
      </w:r>
    </w:p>
    <w:p w:rsidR="00D936B0" w:rsidRDefault="00756F6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создание условий для доведения обязательных требований до контролируемых лиц, повышение информированност</w:t>
      </w:r>
      <w:r>
        <w:rPr>
          <w:rFonts w:ascii="Times New Roman" w:hAnsi="Times New Roman"/>
          <w:sz w:val="28"/>
        </w:rPr>
        <w:t>и о способах их соблюдения.</w:t>
      </w:r>
    </w:p>
    <w:p w:rsidR="00D936B0" w:rsidRDefault="00756F6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</w:rPr>
      </w:pPr>
      <w:r>
        <w:rPr>
          <w:rStyle w:val="aa"/>
          <w:rFonts w:ascii="Times New Roman" w:hAnsi="Times New Roman"/>
          <w:color w:val="auto"/>
          <w:sz w:val="28"/>
        </w:rPr>
        <w:t>Задачами профилактической работы являются:</w:t>
      </w:r>
    </w:p>
    <w:p w:rsidR="00D936B0" w:rsidRDefault="00756F6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укрепление системы профилактики нарушений обязательных требований в сфере благоустройства;</w:t>
      </w:r>
    </w:p>
    <w:p w:rsidR="00D936B0" w:rsidRDefault="00756F6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выявление причин, факторов и условий, способствующих нарушениям обязательных требований, р</w:t>
      </w:r>
      <w:r>
        <w:rPr>
          <w:rFonts w:ascii="Times New Roman" w:hAnsi="Times New Roman"/>
          <w:sz w:val="28"/>
        </w:rPr>
        <w:t>азработка мероприятий, направленных на устранение таких причин;</w:t>
      </w:r>
    </w:p>
    <w:p w:rsidR="00D936B0" w:rsidRDefault="00756F6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повышение правосознания и правовой культуры юридических лиц, индивидуальных предпринимателей и граждан.</w:t>
      </w:r>
    </w:p>
    <w:p w:rsidR="00D936B0" w:rsidRDefault="00D936B0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</w:rPr>
      </w:pPr>
    </w:p>
    <w:p w:rsidR="00D936B0" w:rsidRDefault="00756F61">
      <w:pPr>
        <w:pStyle w:val="a5"/>
        <w:spacing w:after="0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3. Перечень профилактических мероприятий, сроки (периодичность) их проведения</w:t>
      </w:r>
    </w:p>
    <w:p w:rsidR="00D936B0" w:rsidRDefault="00D936B0">
      <w:pPr>
        <w:pStyle w:val="pt-000002"/>
        <w:spacing w:before="0" w:after="0"/>
        <w:ind w:firstLine="709"/>
        <w:jc w:val="both"/>
      </w:pPr>
    </w:p>
    <w:p w:rsidR="00D936B0" w:rsidRDefault="00756F61">
      <w:pPr>
        <w:pStyle w:val="pt-000002"/>
        <w:spacing w:before="0" w:after="0"/>
        <w:ind w:firstLine="709"/>
        <w:jc w:val="both"/>
        <w:rPr>
          <w:sz w:val="28"/>
        </w:rPr>
      </w:pPr>
      <w:r>
        <w:rPr>
          <w:rStyle w:val="pt-a0-000004"/>
          <w:sz w:val="28"/>
        </w:rPr>
        <w:t>При осуществлении муниципального контроля в соответствии с Положением о контроле могут проводиться следующие виды профилактических мероприятий:</w:t>
      </w:r>
    </w:p>
    <w:p w:rsidR="00D936B0" w:rsidRDefault="00756F61">
      <w:pPr>
        <w:pStyle w:val="pt-000005"/>
        <w:spacing w:before="0" w:after="0"/>
        <w:ind w:firstLine="709"/>
        <w:jc w:val="both"/>
        <w:rPr>
          <w:sz w:val="28"/>
        </w:rPr>
      </w:pPr>
      <w:r>
        <w:rPr>
          <w:rStyle w:val="pt-000006"/>
          <w:sz w:val="28"/>
        </w:rPr>
        <w:t xml:space="preserve">-  </w:t>
      </w:r>
      <w:r>
        <w:rPr>
          <w:rStyle w:val="pt-a0-000004"/>
          <w:sz w:val="28"/>
        </w:rPr>
        <w:t>информирование;</w:t>
      </w:r>
    </w:p>
    <w:p w:rsidR="00D936B0" w:rsidRDefault="00756F61">
      <w:pPr>
        <w:pStyle w:val="pt-000005"/>
        <w:spacing w:before="0" w:after="0"/>
        <w:ind w:firstLine="709"/>
        <w:jc w:val="both"/>
        <w:rPr>
          <w:sz w:val="28"/>
        </w:rPr>
      </w:pPr>
      <w:r>
        <w:rPr>
          <w:rStyle w:val="pt-000006"/>
          <w:sz w:val="28"/>
        </w:rPr>
        <w:t xml:space="preserve">-  </w:t>
      </w:r>
      <w:r>
        <w:rPr>
          <w:rStyle w:val="pt-a0-000004"/>
          <w:sz w:val="28"/>
        </w:rPr>
        <w:t>консультирование;</w:t>
      </w:r>
    </w:p>
    <w:p w:rsidR="00D936B0" w:rsidRDefault="00756F61">
      <w:pPr>
        <w:pStyle w:val="pt-000005"/>
        <w:spacing w:before="0" w:after="0"/>
        <w:ind w:firstLine="709"/>
        <w:jc w:val="both"/>
        <w:rPr>
          <w:sz w:val="28"/>
        </w:rPr>
      </w:pPr>
      <w:r>
        <w:rPr>
          <w:rStyle w:val="pt-000006"/>
          <w:sz w:val="28"/>
        </w:rPr>
        <w:lastRenderedPageBreak/>
        <w:t xml:space="preserve">-  </w:t>
      </w:r>
      <w:r>
        <w:rPr>
          <w:rStyle w:val="pt-a0-000004"/>
          <w:sz w:val="28"/>
        </w:rPr>
        <w:t>обобщение правоприменительной практики;</w:t>
      </w:r>
    </w:p>
    <w:p w:rsidR="00D936B0" w:rsidRDefault="00756F61">
      <w:pPr>
        <w:pStyle w:val="pt-000005"/>
        <w:spacing w:before="0" w:after="0"/>
        <w:ind w:firstLine="709"/>
        <w:jc w:val="both"/>
        <w:rPr>
          <w:sz w:val="28"/>
        </w:rPr>
      </w:pPr>
      <w:r>
        <w:rPr>
          <w:rStyle w:val="pt-000006"/>
          <w:sz w:val="28"/>
        </w:rPr>
        <w:t xml:space="preserve">-  </w:t>
      </w:r>
      <w:r>
        <w:rPr>
          <w:rStyle w:val="pt-a0-000004"/>
          <w:sz w:val="28"/>
        </w:rPr>
        <w:t xml:space="preserve">объявление </w:t>
      </w:r>
      <w:r>
        <w:rPr>
          <w:rStyle w:val="pt-a0-000004"/>
          <w:sz w:val="28"/>
        </w:rPr>
        <w:t>предостережения.</w:t>
      </w:r>
    </w:p>
    <w:p w:rsidR="00D936B0" w:rsidRDefault="00D936B0">
      <w:pPr>
        <w:pStyle w:val="a5"/>
        <w:spacing w:after="0"/>
        <w:ind w:firstLine="567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628"/>
        <w:gridCol w:w="4655"/>
        <w:gridCol w:w="2183"/>
        <w:gridCol w:w="2531"/>
      </w:tblGrid>
      <w:tr w:rsidR="00D936B0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 мероприятия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D936B0">
        <w:trPr>
          <w:trHeight w:val="328"/>
        </w:trPr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spacing w:line="36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spacing w:line="36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spacing w:line="36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spacing w:line="36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936B0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Информирование.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Размещение на официальном сайте администрации Приволжского муниципального образования в сети «Интернет» правовых актов или их</w:t>
            </w:r>
            <w:r>
              <w:rPr>
                <w:rFonts w:ascii="Times New Roman" w:hAnsi="Times New Roman"/>
                <w:sz w:val="28"/>
              </w:rPr>
              <w:t xml:space="preserve"> отдельных частей, содержащих обязательные требования, оценка соблюдения которых является предметом муниципального контроля.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года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должностное лицо, уполномоченное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осуществление муниципального контроля в соответствии с должностной инструкцией </w:t>
            </w:r>
          </w:p>
        </w:tc>
      </w:tr>
      <w:tr w:rsidR="00D936B0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</w:t>
            </w:r>
            <w:r>
              <w:rPr>
                <w:rFonts w:ascii="Times New Roman" w:hAnsi="Times New Roman"/>
                <w:sz w:val="28"/>
              </w:rPr>
              <w:t>яснительной работы в средствах массовой информации и иными способами.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</w:t>
            </w:r>
            <w:r>
              <w:rPr>
                <w:rFonts w:ascii="Times New Roman" w:hAnsi="Times New Roman"/>
                <w:sz w:val="28"/>
              </w:rPr>
              <w:t>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года по ме</w:t>
            </w:r>
            <w:r>
              <w:rPr>
                <w:rFonts w:ascii="Times New Roman" w:hAnsi="Times New Roman"/>
                <w:sz w:val="28"/>
              </w:rPr>
              <w:t>ре необходимости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должностное лицо, уполномоченное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D936B0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Консультирование  в устной либо письменной форме контролируемых лиц или их представителей  по вопросам соблюдения обязате</w:t>
            </w:r>
            <w:r>
              <w:rPr>
                <w:rFonts w:ascii="Times New Roman" w:hAnsi="Times New Roman"/>
                <w:sz w:val="28"/>
              </w:rPr>
              <w:t>льных требований в сфере благоустройства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8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года по мере поступления обращений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должностное лицо, уполномоченное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осуществление муниципального контроля в соответствии с </w:t>
            </w:r>
            <w:r>
              <w:rPr>
                <w:rFonts w:ascii="Times New Roman" w:hAnsi="Times New Roman"/>
                <w:sz w:val="28"/>
              </w:rPr>
              <w:lastRenderedPageBreak/>
              <w:t>должностной инструкцией</w:t>
            </w:r>
          </w:p>
        </w:tc>
      </w:tr>
      <w:tr w:rsidR="00D936B0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Обобщение правоприменительной практики.  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реже одного раза в год осуществляется  обобщение правоприменительной практики по  муниципальному контролю в сфере благоустройства. Доклад размещается  на официальном сайте администрации  Приволжского  муниципального образования в сети "Интернет",  с ука</w:t>
            </w:r>
            <w:r>
              <w:rPr>
                <w:rFonts w:ascii="Times New Roman" w:hAnsi="Times New Roman"/>
                <w:sz w:val="28"/>
              </w:rPr>
              <w:t>занием наиболее часто встречающихся случаев нарушений обязательных требований с рекомендациями  мер, которые должны приниматься гражданами,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IV квартал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должностное л</w:t>
            </w:r>
            <w:r>
              <w:rPr>
                <w:rFonts w:ascii="Times New Roman" w:hAnsi="Times New Roman"/>
                <w:sz w:val="28"/>
              </w:rPr>
              <w:t>ицо, уполномоченное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осуществление муниципального контроля в соответствии с должностной инструкцией</w:t>
            </w:r>
          </w:p>
        </w:tc>
      </w:tr>
      <w:tr w:rsidR="00D936B0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Объявление предостережений.  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При наличии сведений о готовящихся нарушениях обязательных требований или признаках нарушений обязательных требований  о</w:t>
            </w:r>
            <w:r>
              <w:rPr>
                <w:rFonts w:ascii="Times New Roman" w:hAnsi="Times New Roman"/>
                <w:sz w:val="28"/>
              </w:rPr>
              <w:t>бъявляется  предостережение о недопустимости нарушения обязательных требований  в сфере благоустройства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года по мере поступления сведений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должностное лицо, уполномоченное</w:t>
            </w:r>
          </w:p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осуществление муниципального контроля в соответствии с должностной </w:t>
            </w:r>
            <w:r>
              <w:rPr>
                <w:rFonts w:ascii="Times New Roman" w:hAnsi="Times New Roman"/>
                <w:sz w:val="28"/>
              </w:rPr>
              <w:t>инструкцией</w:t>
            </w:r>
          </w:p>
        </w:tc>
      </w:tr>
    </w:tbl>
    <w:p w:rsidR="00D936B0" w:rsidRDefault="00D936B0">
      <w:pPr>
        <w:pStyle w:val="3"/>
        <w:keepNext/>
        <w:spacing w:before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D936B0" w:rsidRDefault="00756F61">
      <w:pPr>
        <w:pStyle w:val="3"/>
        <w:keepNext/>
        <w:spacing w:before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4. Показатели результативности и эффективности Программы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7248"/>
        <w:gridCol w:w="2749"/>
      </w:tblGrid>
      <w:tr w:rsidR="00D936B0"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Наименование показателя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Значение показателя</w:t>
            </w:r>
          </w:p>
        </w:tc>
      </w:tr>
      <w:tr w:rsidR="00D936B0"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936B0"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8"/>
              <w:widowControl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менее 60% опрошенных</w:t>
            </w:r>
          </w:p>
        </w:tc>
      </w:tr>
      <w:tr w:rsidR="00D936B0"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8"/>
              <w:widowControl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 Понятность </w:t>
            </w:r>
            <w:r>
              <w:rPr>
                <w:rFonts w:ascii="Times New Roman" w:hAnsi="Times New Roman"/>
                <w:sz w:val="28"/>
              </w:rPr>
              <w:t>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менее 60% опрошенных</w:t>
            </w:r>
          </w:p>
        </w:tc>
      </w:tr>
      <w:tr w:rsidR="00D936B0"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8"/>
              <w:widowControl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 Удовлетворенность обеспечением доступности информации о принятых и готовящихся изменениях обязате</w:t>
            </w:r>
            <w:r>
              <w:rPr>
                <w:rFonts w:ascii="Times New Roman" w:hAnsi="Times New Roman"/>
                <w:sz w:val="28"/>
              </w:rPr>
              <w:t>льных требований, размещенной на официальном сайте администрации Приволжского  муниципального образования в информационно-телекоммуникационной сети «Интернет»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менее 60% опрошенных</w:t>
            </w:r>
          </w:p>
        </w:tc>
      </w:tr>
      <w:tr w:rsidR="00D936B0"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8"/>
              <w:widowControl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4. Информированность подконтрольных субъектов о </w:t>
            </w:r>
            <w:r>
              <w:rPr>
                <w:rFonts w:ascii="Times New Roman" w:hAnsi="Times New Roman"/>
                <w:sz w:val="28"/>
              </w:rPr>
              <w:lastRenderedPageBreak/>
              <w:t>порядке проведения прове</w:t>
            </w:r>
            <w:r>
              <w:rPr>
                <w:rFonts w:ascii="Times New Roman" w:hAnsi="Times New Roman"/>
                <w:sz w:val="28"/>
              </w:rPr>
              <w:t>рок, правах подконтрольных субъектов при проведении проверки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не менее 60% </w:t>
            </w:r>
            <w:r>
              <w:rPr>
                <w:rFonts w:ascii="Times New Roman" w:hAnsi="Times New Roman"/>
                <w:sz w:val="28"/>
              </w:rPr>
              <w:lastRenderedPageBreak/>
              <w:t>опрошенных</w:t>
            </w:r>
          </w:p>
        </w:tc>
      </w:tr>
      <w:tr w:rsidR="00D936B0">
        <w:tc>
          <w:tcPr>
            <w:tcW w:w="3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8"/>
              <w:widowControl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5. Выполнение профилактических программных мероприятий согласно перечню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6B0" w:rsidRDefault="00756F61">
            <w:pPr>
              <w:pStyle w:val="a7"/>
              <w:widowControl w:val="0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100% мероприятий, предусмотренных перечнем</w:t>
            </w:r>
          </w:p>
        </w:tc>
      </w:tr>
    </w:tbl>
    <w:p w:rsidR="00D936B0" w:rsidRDefault="00D936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D936B0" w:rsidRDefault="00756F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Оценка эффективности профилактических мероприятий </w:t>
      </w:r>
      <w:r>
        <w:rPr>
          <w:rFonts w:ascii="Times New Roman" w:hAnsi="Times New Roman"/>
          <w:sz w:val="28"/>
        </w:rPr>
        <w:t>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</w:t>
      </w:r>
      <w:r>
        <w:rPr>
          <w:rFonts w:ascii="Times New Roman" w:hAnsi="Times New Roman"/>
          <w:sz w:val="28"/>
        </w:rPr>
        <w:t>ипального контроля с использованием разработанной ими анкеты.</w:t>
      </w:r>
    </w:p>
    <w:p w:rsidR="00D936B0" w:rsidRDefault="00756F61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Результаты опроса и информация о достижении отчетных показателей реализации Программы размещаются на официальном сайте администрации Приволжского  муниципального образования в информац</w:t>
      </w:r>
      <w:r>
        <w:rPr>
          <w:rFonts w:ascii="Times New Roman" w:hAnsi="Times New Roman"/>
          <w:sz w:val="28"/>
        </w:rPr>
        <w:t>ионно-телекоммуникационной сети «Интернет». Ресурсное обеспечение Программы включает в себя кадровое и информационно-аналитическое обеспечение ее реализации.</w:t>
      </w:r>
    </w:p>
    <w:p w:rsidR="00D936B0" w:rsidRDefault="00756F6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Информационно-аналитическое обеспечение реализации Программы осуществляется с использованием офици</w:t>
      </w:r>
      <w:r>
        <w:rPr>
          <w:rFonts w:ascii="Times New Roman" w:hAnsi="Times New Roman"/>
          <w:sz w:val="28"/>
        </w:rPr>
        <w:t>ального сайта администрации Приволжского  муниципального образования в информационно-телекоммуникационной сети «Интернет».</w:t>
      </w:r>
    </w:p>
    <w:p w:rsidR="00D936B0" w:rsidRDefault="00D936B0"/>
    <w:sectPr w:rsidR="00D936B0" w:rsidSect="00D936B0">
      <w:pgSz w:w="11906" w:h="16838" w:code="9"/>
      <w:pgMar w:top="568" w:right="707" w:bottom="567" w:left="1418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36B0"/>
    <w:rsid w:val="00756F61"/>
    <w:rsid w:val="00D93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36B0"/>
    <w:pPr>
      <w:spacing w:after="160" w:line="258" w:lineRule="auto"/>
    </w:pPr>
  </w:style>
  <w:style w:type="paragraph" w:styleId="3">
    <w:name w:val="heading 3"/>
    <w:basedOn w:val="a"/>
    <w:next w:val="a"/>
    <w:rsid w:val="00D936B0"/>
    <w:pPr>
      <w:spacing w:before="240" w:after="60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36B0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paragraph" w:styleId="a4">
    <w:name w:val="Normal (Web)"/>
    <w:basedOn w:val="a"/>
    <w:rsid w:val="00D936B0"/>
    <w:pPr>
      <w:spacing w:before="100" w:after="100" w:line="240" w:lineRule="auto"/>
    </w:pPr>
    <w:rPr>
      <w:rFonts w:ascii="Times New Roman" w:hAnsi="Times New Roman"/>
      <w:sz w:val="24"/>
    </w:rPr>
  </w:style>
  <w:style w:type="paragraph" w:styleId="a5">
    <w:name w:val="No Spacing"/>
    <w:basedOn w:val="a"/>
    <w:rsid w:val="00D936B0"/>
  </w:style>
  <w:style w:type="paragraph" w:styleId="a6">
    <w:name w:val="List Paragraph"/>
    <w:basedOn w:val="a"/>
    <w:rsid w:val="00D936B0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pt-000002">
    <w:name w:val="pt-000002"/>
    <w:basedOn w:val="a"/>
    <w:rsid w:val="00D936B0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pt-000005">
    <w:name w:val="pt-000005"/>
    <w:basedOn w:val="a"/>
    <w:rsid w:val="00D936B0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a7">
    <w:name w:val="Нормальный (таблица)"/>
    <w:basedOn w:val="a"/>
    <w:next w:val="a"/>
    <w:rsid w:val="00D936B0"/>
    <w:pPr>
      <w:spacing w:after="0" w:line="240" w:lineRule="auto"/>
      <w:jc w:val="both"/>
    </w:pPr>
    <w:rPr>
      <w:rFonts w:ascii="Times New Roman CYR" w:hAnsi="Times New Roman CYR"/>
      <w:sz w:val="24"/>
    </w:rPr>
  </w:style>
  <w:style w:type="paragraph" w:customStyle="1" w:styleId="a8">
    <w:name w:val="Прижатый влево"/>
    <w:basedOn w:val="a"/>
    <w:next w:val="a"/>
    <w:rsid w:val="00D936B0"/>
    <w:pPr>
      <w:spacing w:after="0" w:line="240" w:lineRule="auto"/>
    </w:pPr>
    <w:rPr>
      <w:rFonts w:ascii="Times New Roman CYR" w:hAnsi="Times New Roman CYR"/>
      <w:sz w:val="24"/>
    </w:rPr>
  </w:style>
  <w:style w:type="character" w:customStyle="1" w:styleId="LineNumber">
    <w:name w:val="Line Number"/>
    <w:basedOn w:val="a0"/>
    <w:semiHidden/>
    <w:rsid w:val="00D936B0"/>
  </w:style>
  <w:style w:type="character" w:styleId="a9">
    <w:name w:val="Hyperlink"/>
    <w:rsid w:val="00D936B0"/>
    <w:rPr>
      <w:color w:val="0000FF"/>
      <w:u w:val="single"/>
    </w:rPr>
  </w:style>
  <w:style w:type="character" w:customStyle="1" w:styleId="aa">
    <w:name w:val="Цветовое выделение"/>
    <w:rsid w:val="00D936B0"/>
    <w:rPr>
      <w:b/>
      <w:color w:val="26282F"/>
      <w:sz w:val="20"/>
    </w:rPr>
  </w:style>
  <w:style w:type="character" w:customStyle="1" w:styleId="pt-a0-000004">
    <w:name w:val="pt-a0-000004"/>
    <w:rsid w:val="00D936B0"/>
    <w:rPr>
      <w:sz w:val="20"/>
    </w:rPr>
  </w:style>
  <w:style w:type="character" w:customStyle="1" w:styleId="pt-000006">
    <w:name w:val="pt-000006"/>
    <w:rsid w:val="00D936B0"/>
    <w:rPr>
      <w:sz w:val="20"/>
    </w:rPr>
  </w:style>
  <w:style w:type="table" w:styleId="1">
    <w:name w:val="Table Simple 1"/>
    <w:basedOn w:val="a1"/>
    <w:rsid w:val="00D936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5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6F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2236</Words>
  <Characters>12746</Characters>
  <Application>Microsoft Office Word</Application>
  <DocSecurity>0</DocSecurity>
  <Lines>106</Lines>
  <Paragraphs>29</Paragraphs>
  <ScaleCrop>false</ScaleCrop>
  <Company/>
  <LinksUpToDate>false</LinksUpToDate>
  <CharactersWithSpaces>14953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2025-01-22T18:08:00Z</dcterms:created>
  <dcterms:modified xsi:type="dcterms:W3CDTF">2025-01-22T18:12:00Z</dcterms:modified>
</cp:coreProperties>
</file>